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Министерство культуры Республики Дагестан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ГБУ РД «Дербентский государственный историко-архитектурный и археологический музей-заповедник»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Республиканская научно-практическая конференция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«ПЕТРОВСКИЕ  ЧТЕНИЯ»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2022 году исполняется 350 лет со дня рождения Петра Великого – основателя Российской Империи и 300-летие Персидского похода. Реформы Петра Первого заложили основу для отечественной науки, регулярной армии и флота, изменили культуру русского народа, а в результате Персидского похода была заложена основа экономического сотрудничества и налаживания культурных связей Дагестана и России.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честь знаменательных событий в ГБУ РД «Дербентский государственный историко-архитектурный и археологический музей-заповедник»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июня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пройдет 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Петровские чтения».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Конференция проводится с целью изучения и популяризации истории Петровской эпохи, актуализации и использования памятников истории и культуры петровской эпохи, содействия развитию культурного туризма, исторической науки, музейного дела и краеведения, укрепления сотрудничества между организациями.</w:t>
      </w:r>
    </w:p>
    <w:p w:rsidR="00000000" w:rsidDel="00000000" w:rsidP="00000000" w:rsidRDefault="00000000" w:rsidRPr="00000000" w14:paraId="0000000C">
      <w:pPr>
        <w:shd w:fill="ffffff" w:val="clear"/>
        <w:ind w:firstLine="708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ходе конференции предполагается рассмотреть актуальные проблемы изучения эпохи Петра Великого: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роль Петра в модернизации России;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международные отношения, внешние торгово-экономические, дипломатические и культурные связи в петровскую эпоху;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войны и сражения в Петровскую эпоху;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восточная политика Петра Великого;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военно-политический аспект Персидского похода;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соратники Петра Великого;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развитие промышленности, торговли в конце XVII в. - первой четверти XVIII в.;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хозяйственно-экономическое освоение прикаспийских территорий;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развитие горских обществ в первой четверти XVIII в.;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Петр I и его личность в исторической памяти.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реликвии Петровской эпохи.  Памятники и памятные места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конференции приглашаются 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все заинтересованные лица и организации, занимающиеся изучением и популяризацией Петровской эпохи − историки, краеведы, студенты, сотрудники учреждений культуры, представители туристских организаций и др.</w:t>
          </w:r>
        </w:sdtContent>
      </w:sdt>
    </w:p>
    <w:p w:rsidR="00000000" w:rsidDel="00000000" w:rsidP="00000000" w:rsidRDefault="00000000" w:rsidRPr="00000000" w14:paraId="00000019">
      <w:pPr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итогам планируется выпуск сборника научных статей (РИНЦ).</w:t>
      </w:r>
    </w:p>
    <w:p w:rsidR="00000000" w:rsidDel="00000000" w:rsidP="00000000" w:rsidRDefault="00000000" w:rsidRPr="00000000" w14:paraId="0000001A">
      <w:pPr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Участие: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очное/заочное.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подачи заявки и требования к докладам.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для участия в конференции (см. приложение к информационному письму) и аннотация доклада (текст объемом до 300 слов в формате Word) подаются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15 марта 2022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Организаторы оставляют за собой право отбора докладов. Доклады должны соответствовать тематике конференции и обсуждаемым проблемам, следовать принципам академического стиля или научно-популярного изложения.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Материальное обеспечение организации и проведения конференции.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Проживание иногородних участников оплачивается организаторами.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комитет после получения подтверждения об участии в конференции обеспечивает бронирование мест в гостиницах г. Дербента.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время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июня – день заезда участников в г. Дербент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июня –   научно-практическая конференция на базе ГБУ РД «ДМЗ»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июня –  экскурсионная программа и  день отъезда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оформлению статьи: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Полный текст научной статьи для публикации в сборнике необходимо предоставить в формате doc или docx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позднее 1 мая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статьи – не более 8 страниц, кегль 14, межстрочный интервал- 1,5 см,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Выравнивание текста по ширине.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Поля: верхнее и нижнее – 2 см, левое - 3см, правое – 1,5 см.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Отступ абзаца (красная строка) – 1,25 см.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статьи: по центру заглавными буквами, полужирный шрифт.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 автора и место работы: курсивом с расположением от правого края.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текст.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должен быть вычитан и литературно отредактирован.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Сноски оформляются в квадратных скобках, при необходимости с указанием страниц, архивных документов – с указанием листов. Библиографический список в конце текста в алфавитном порядке.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 оформляется в соответствии с ГОСТом  Р 7.0.5-2008.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Иллюстративный материал принимается в формате jpg (без сжатия), размером 300 точек на дюйм, файлы снабжаются порядковыми номерами и заголовками.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" w:line="240" w:lineRule="auto"/>
        <w:ind w:left="0" w:right="65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для участия в конференции подаются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15 марта 2022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emiliy.amirova.82@mail.ru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 пометкой «ФИО на конференцию «Петровские чтения»)</w:t>
      </w:r>
    </w:p>
    <w:p w:rsidR="00000000" w:rsidDel="00000000" w:rsidP="00000000" w:rsidRDefault="00000000" w:rsidRPr="00000000" w14:paraId="00000038">
      <w:pPr>
        <w:ind w:firstLine="708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Телефоны для справок: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8-928 561-77-05 – Смаглюк Ирина Петровна – заместитель директора по науке;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8-988 421-06-05 – Эминов Назир  Гаджимагомедович – заведующий научно-исследовательским сектором;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8-964 012-34-77 – Алиев Фахретдин Бабаевич – заведующий научно-исследовательским отделом.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Мы будем рады видеть Вас в числе участников конференции!</w:t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000000"/>
          <w:sz w:val="30"/>
          <w:szCs w:val="3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ЗАЯВКА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30"/>
          <w:szCs w:val="3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ФИО (полностью) _____________________________________________</w:t>
        <w:br w:type="textWrapping"/>
        <w:t xml:space="preserve">_______________________________________________________________</w:t>
        <w:br w:type="textWrapping"/>
        <w:t xml:space="preserve">2. Организация (место работы, учебы)_______________________________</w:t>
        <w:br w:type="textWrapping"/>
        <w:t xml:space="preserve">_______________________________________________________________</w:t>
        <w:br w:type="textWrapping"/>
        <w:t xml:space="preserve">3.Должность____________________________________________________</w:t>
        <w:br w:type="textWrapping"/>
        <w:t xml:space="preserve">___________________________________________________</w:t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 Ученая степень, звание_________________________________________</w:t>
        <w:br w:type="textWrapping"/>
        <w:t xml:space="preserve">5. Тема доклада _________________________________________________</w:t>
        <w:br w:type="textWrapping"/>
        <w:t xml:space="preserve">_______________________________________________________________</w:t>
        <w:br w:type="textWrapping"/>
        <w:t xml:space="preserve">6. Необходимое оборудование (для выступления)_____________________</w:t>
        <w:br w:type="textWrapping"/>
        <w:t xml:space="preserve">_______________________________________________________________</w:t>
        <w:br w:type="textWrapping"/>
        <w:t xml:space="preserve">7. Адрес (с почтовым индексом), контактный телефон, электронная почта___________________________________________________________</w:t>
        <w:br w:type="textWrapping"/>
        <w:t xml:space="preserve">________________________________________________________________</w:t>
        <w:br w:type="textWrapping"/>
        <w:t xml:space="preserve">8 . Форма участия ________________________________________________</w:t>
      </w:r>
    </w:p>
    <w:p w:rsidR="00000000" w:rsidDel="00000000" w:rsidP="00000000" w:rsidRDefault="00000000" w:rsidRPr="00000000" w14:paraId="00000041">
      <w:pPr>
        <w:shd w:fill="ffffff" w:val="clea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8447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9F2C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 w:val="1"/>
    <w:rsid w:val="00E30D45"/>
    <w:rPr>
      <w:b w:val="1"/>
      <w:bCs w:val="1"/>
    </w:rPr>
  </w:style>
  <w:style w:type="character" w:styleId="a5">
    <w:name w:val="Emphasis"/>
    <w:basedOn w:val="a0"/>
    <w:uiPriority w:val="20"/>
    <w:qFormat w:val="1"/>
    <w:rsid w:val="00EC2D39"/>
    <w:rPr>
      <w:i w:val="1"/>
      <w:iCs w:val="1"/>
    </w:rPr>
  </w:style>
  <w:style w:type="character" w:styleId="a6">
    <w:name w:val="Hyperlink"/>
    <w:basedOn w:val="a0"/>
    <w:uiPriority w:val="99"/>
    <w:unhideWhenUsed w:val="1"/>
    <w:rsid w:val="00EC2D39"/>
    <w:rPr>
      <w:color w:val="0000ff" w:themeColor="hyperlink"/>
      <w:u w:val="single"/>
    </w:rPr>
  </w:style>
  <w:style w:type="paragraph" w:styleId="a7">
    <w:name w:val="No Spacing"/>
    <w:uiPriority w:val="1"/>
    <w:qFormat w:val="1"/>
    <w:rsid w:val="00222C7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iliy.amirova.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1TE/AjqyAJDpyeBQ21SDjkWi9A==">AMUW2mVKRfHa8MRKwvCSMSEk3ufCwjN8pfwLAAqBcjZ5OQ46AWJiNqtyBQXhzWXOs3fDYpO46JMgPTfhGHHpazcJhlUfvl4JlJ2+ay+rcknF6K64E6ohJhehnnAIBQ5YBF4elBPfb/8Vy7NGO0I/nMBX+psJygr3L2wGYmxcEDBt/dMXTaPSAgM=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2022-01-27T12:34:00Z</dcterms:created>
  <dc:creator>Пользователь Windows</dc:creator>
</cp:coreProperties>
</file>